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9C241" w14:textId="3C81B1CF" w:rsidR="000309A6" w:rsidRPr="000309A6" w:rsidRDefault="000309A6" w:rsidP="000309A6">
      <w:pPr>
        <w:pStyle w:val="HTML-oblikovano"/>
        <w:ind w:right="-427"/>
        <w:jc w:val="center"/>
        <w:rPr>
          <w:rStyle w:val="y2iqfc"/>
          <w:rFonts w:asciiTheme="minorHAnsi" w:hAnsiTheme="minorHAnsi" w:cstheme="minorHAnsi"/>
          <w:b/>
          <w:bCs/>
          <w:color w:val="202124"/>
          <w:sz w:val="24"/>
          <w:szCs w:val="24"/>
        </w:rPr>
      </w:pPr>
      <w:r w:rsidRPr="000309A6">
        <w:rPr>
          <w:rStyle w:val="y2iqfc"/>
          <w:rFonts w:asciiTheme="minorHAnsi" w:hAnsiTheme="minorHAnsi" w:cstheme="minorHAnsi"/>
          <w:b/>
          <w:bCs/>
          <w:color w:val="202124"/>
          <w:sz w:val="24"/>
          <w:szCs w:val="24"/>
        </w:rPr>
        <w:t>NAVODILO ZA UPORABO PRECIZNE ŽEPNE DIGITALNE TEHTNICE</w:t>
      </w:r>
    </w:p>
    <w:p w14:paraId="568F22E5" w14:textId="77777777" w:rsidR="000309A6" w:rsidRDefault="000309A6" w:rsidP="000309A6">
      <w:pPr>
        <w:pStyle w:val="HTML-oblikovano"/>
        <w:ind w:right="-427"/>
        <w:rPr>
          <w:rStyle w:val="y2iqfc"/>
          <w:rFonts w:asciiTheme="minorHAnsi" w:hAnsiTheme="minorHAnsi" w:cstheme="minorHAnsi"/>
          <w:color w:val="202124"/>
        </w:rPr>
      </w:pPr>
    </w:p>
    <w:p w14:paraId="4788BB95" w14:textId="61C9C5E5" w:rsidR="000309A6" w:rsidRPr="000309A6" w:rsidRDefault="000309A6" w:rsidP="000309A6">
      <w:pPr>
        <w:pStyle w:val="HTML-oblikovano"/>
        <w:ind w:right="-427"/>
        <w:rPr>
          <w:rStyle w:val="y2iqfc"/>
          <w:rFonts w:asciiTheme="minorHAnsi" w:hAnsiTheme="minorHAnsi" w:cstheme="minorHAnsi"/>
          <w:color w:val="202124"/>
        </w:rPr>
      </w:pPr>
      <w:r w:rsidRPr="000309A6">
        <w:rPr>
          <w:rStyle w:val="y2iqfc"/>
          <w:rFonts w:asciiTheme="minorHAnsi" w:hAnsiTheme="minorHAnsi" w:cstheme="minorHAnsi"/>
          <w:color w:val="202124"/>
        </w:rPr>
        <w:t>Zahvaljujemo se vam za nakup naše žepne kuhinjske tehtnice. Z običajno nego in</w:t>
      </w:r>
    </w:p>
    <w:p w14:paraId="63910F2E" w14:textId="77777777" w:rsidR="000309A6" w:rsidRPr="000309A6" w:rsidRDefault="000309A6" w:rsidP="000309A6">
      <w:pPr>
        <w:pStyle w:val="HTML-oblikovano"/>
        <w:ind w:right="-427"/>
        <w:rPr>
          <w:rStyle w:val="y2iqfc"/>
          <w:rFonts w:asciiTheme="minorHAnsi" w:hAnsiTheme="minorHAnsi" w:cstheme="minorHAnsi"/>
          <w:color w:val="202124"/>
        </w:rPr>
      </w:pPr>
      <w:r w:rsidRPr="000309A6">
        <w:rPr>
          <w:rStyle w:val="y2iqfc"/>
          <w:rFonts w:asciiTheme="minorHAnsi" w:hAnsiTheme="minorHAnsi" w:cstheme="minorHAnsi"/>
          <w:color w:val="202124"/>
        </w:rPr>
        <w:t>s pravilnim vzdrževanjem vam bo tehtnica služila leta dolgo.</w:t>
      </w:r>
    </w:p>
    <w:p w14:paraId="4F003F90" w14:textId="77777777" w:rsidR="000309A6" w:rsidRPr="000309A6" w:rsidRDefault="000309A6" w:rsidP="000309A6">
      <w:pPr>
        <w:pStyle w:val="HTML-oblikovano"/>
        <w:ind w:right="-427"/>
        <w:rPr>
          <w:rStyle w:val="y2iqfc"/>
          <w:rFonts w:asciiTheme="minorHAnsi" w:hAnsiTheme="minorHAnsi" w:cstheme="minorHAnsi"/>
          <w:color w:val="202124"/>
        </w:rPr>
      </w:pPr>
    </w:p>
    <w:p w14:paraId="579347B6" w14:textId="77777777" w:rsidR="000309A6" w:rsidRPr="000309A6" w:rsidRDefault="000309A6" w:rsidP="000309A6">
      <w:pPr>
        <w:pStyle w:val="HTML-oblikovano"/>
        <w:ind w:right="-427"/>
        <w:rPr>
          <w:rStyle w:val="y2iqfc"/>
          <w:rFonts w:asciiTheme="minorHAnsi" w:hAnsiTheme="minorHAnsi" w:cstheme="minorHAnsi"/>
          <w:color w:val="202124"/>
        </w:rPr>
      </w:pPr>
      <w:r w:rsidRPr="000309A6">
        <w:rPr>
          <w:rStyle w:val="y2iqfc"/>
          <w:rFonts w:asciiTheme="minorHAnsi" w:hAnsiTheme="minorHAnsi" w:cstheme="minorHAnsi"/>
          <w:color w:val="202124"/>
        </w:rPr>
        <w:t>Vzdrževanje in nega</w:t>
      </w:r>
    </w:p>
    <w:p w14:paraId="63D9F145" w14:textId="77777777" w:rsidR="000309A6" w:rsidRPr="000309A6" w:rsidRDefault="000309A6" w:rsidP="000309A6">
      <w:pPr>
        <w:pStyle w:val="HTML-oblikovano"/>
        <w:numPr>
          <w:ilvl w:val="0"/>
          <w:numId w:val="1"/>
        </w:numPr>
        <w:ind w:left="0" w:right="-427" w:firstLine="0"/>
        <w:rPr>
          <w:rStyle w:val="y2iqfc"/>
          <w:rFonts w:asciiTheme="minorHAnsi" w:hAnsiTheme="minorHAnsi" w:cstheme="minorHAnsi"/>
          <w:color w:val="202124"/>
        </w:rPr>
      </w:pPr>
      <w:r w:rsidRPr="000309A6">
        <w:rPr>
          <w:rStyle w:val="y2iqfc"/>
          <w:rFonts w:asciiTheme="minorHAnsi" w:hAnsiTheme="minorHAnsi" w:cstheme="minorHAnsi"/>
          <w:color w:val="202124"/>
        </w:rPr>
        <w:t>Izogibajte se izpostavljenosti ekstremni vročini ali mrazu. Prav tako se izogibajte kakršni koli vlagi. Pred uporabo vedno pustite, da se vaša tehtnica prilagodi na normalno sobno temperaturo.</w:t>
      </w:r>
    </w:p>
    <w:p w14:paraId="3B09CFD0" w14:textId="77777777" w:rsidR="000309A6" w:rsidRPr="000309A6" w:rsidRDefault="000309A6" w:rsidP="000309A6">
      <w:pPr>
        <w:pStyle w:val="HTML-oblikovano"/>
        <w:numPr>
          <w:ilvl w:val="0"/>
          <w:numId w:val="1"/>
        </w:numPr>
        <w:ind w:left="0" w:right="-427" w:firstLine="0"/>
        <w:rPr>
          <w:rStyle w:val="y2iqfc"/>
          <w:rFonts w:asciiTheme="minorHAnsi" w:hAnsiTheme="minorHAnsi" w:cstheme="minorHAnsi"/>
          <w:color w:val="202124"/>
        </w:rPr>
      </w:pPr>
      <w:r w:rsidRPr="000309A6">
        <w:rPr>
          <w:rStyle w:val="y2iqfc"/>
          <w:rFonts w:asciiTheme="minorHAnsi" w:hAnsiTheme="minorHAnsi" w:cstheme="minorHAnsi"/>
          <w:color w:val="202124"/>
        </w:rPr>
        <w:t>Tehtnico hranite v čistem in suhem okolju, lahko ima škodljiv učinek o natančnosti in zanesljivosti lestvice.</w:t>
      </w:r>
    </w:p>
    <w:p w14:paraId="0276400C" w14:textId="77777777" w:rsidR="000309A6" w:rsidRPr="000309A6" w:rsidRDefault="000309A6" w:rsidP="000309A6">
      <w:pPr>
        <w:pStyle w:val="HTML-oblikovano"/>
        <w:numPr>
          <w:ilvl w:val="0"/>
          <w:numId w:val="1"/>
        </w:numPr>
        <w:ind w:left="0" w:right="-427" w:firstLine="0"/>
        <w:rPr>
          <w:rStyle w:val="y2iqfc"/>
          <w:rFonts w:asciiTheme="minorHAnsi" w:hAnsiTheme="minorHAnsi" w:cstheme="minorHAnsi"/>
          <w:color w:val="202124"/>
        </w:rPr>
      </w:pPr>
      <w:r w:rsidRPr="000309A6">
        <w:rPr>
          <w:rStyle w:val="y2iqfc"/>
          <w:rFonts w:asciiTheme="minorHAnsi" w:hAnsiTheme="minorHAnsi" w:cstheme="minorHAnsi"/>
          <w:color w:val="202124"/>
        </w:rPr>
        <w:t>S tehtnico ravnajte previdno. Vse predmete, ki jih želite stehtati, nežno položite na pladenj. Čeprav je tehtnica zasnovana trpežno, se izogibajte grobi uporabi, saj lahko s tem trajno poškodujete notranje dele. Vedno se izogibajte tresenju in padcem. To je natančen instrument in z njim je treba ravnati z izjemno skrbnostjo.</w:t>
      </w:r>
    </w:p>
    <w:p w14:paraId="0D83CBE7" w14:textId="77777777" w:rsidR="000309A6" w:rsidRPr="000309A6" w:rsidRDefault="000309A6" w:rsidP="000309A6">
      <w:pPr>
        <w:pStyle w:val="HTML-oblikovano"/>
        <w:ind w:right="-427"/>
        <w:rPr>
          <w:rStyle w:val="y2iqfc"/>
          <w:rFonts w:asciiTheme="minorHAnsi" w:hAnsiTheme="minorHAnsi" w:cstheme="minorHAnsi"/>
          <w:color w:val="202124"/>
        </w:rPr>
      </w:pPr>
    </w:p>
    <w:p w14:paraId="14321199" w14:textId="77777777" w:rsidR="000309A6" w:rsidRPr="000309A6" w:rsidRDefault="000309A6" w:rsidP="000309A6">
      <w:pPr>
        <w:pStyle w:val="HTML-oblikovano"/>
        <w:ind w:right="-427"/>
        <w:rPr>
          <w:rStyle w:val="y2iqfc"/>
          <w:rFonts w:asciiTheme="minorHAnsi" w:hAnsiTheme="minorHAnsi" w:cstheme="minorHAnsi"/>
          <w:color w:val="202124"/>
        </w:rPr>
      </w:pPr>
      <w:r w:rsidRPr="000309A6">
        <w:rPr>
          <w:rStyle w:val="y2iqfc"/>
          <w:rFonts w:asciiTheme="minorHAnsi" w:hAnsiTheme="minorHAnsi" w:cstheme="minorHAnsi"/>
          <w:color w:val="202124"/>
        </w:rPr>
        <w:t>Specifikacije</w:t>
      </w:r>
    </w:p>
    <w:p w14:paraId="5FD9D94C" w14:textId="77777777" w:rsidR="000309A6" w:rsidRPr="000309A6" w:rsidRDefault="000309A6" w:rsidP="000309A6">
      <w:pPr>
        <w:pStyle w:val="HTML-oblikovano"/>
        <w:ind w:right="-427"/>
        <w:rPr>
          <w:rStyle w:val="y2iqfc"/>
          <w:rFonts w:asciiTheme="minorHAnsi" w:hAnsiTheme="minorHAnsi" w:cstheme="minorHAnsi"/>
          <w:color w:val="202124"/>
        </w:rPr>
      </w:pPr>
      <w:r w:rsidRPr="000309A6">
        <w:rPr>
          <w:rStyle w:val="y2iqfc"/>
          <w:rFonts w:asciiTheme="minorHAnsi" w:hAnsiTheme="minorHAnsi" w:cstheme="minorHAnsi"/>
          <w:color w:val="202124"/>
        </w:rPr>
        <w:t>• Model: KA8, KA8JP Kapaciteta: 500 g, Natančnost: 0,01 g</w:t>
      </w:r>
    </w:p>
    <w:p w14:paraId="437213B9" w14:textId="77777777" w:rsidR="000309A6" w:rsidRPr="000309A6" w:rsidRDefault="000309A6" w:rsidP="000309A6">
      <w:pPr>
        <w:pStyle w:val="HTML-oblikovano"/>
        <w:ind w:right="-427"/>
        <w:rPr>
          <w:rStyle w:val="y2iqfc"/>
          <w:rFonts w:asciiTheme="minorHAnsi" w:hAnsiTheme="minorHAnsi" w:cstheme="minorHAnsi"/>
          <w:color w:val="202124"/>
        </w:rPr>
      </w:pPr>
      <w:r w:rsidRPr="000309A6">
        <w:rPr>
          <w:rStyle w:val="y2iqfc"/>
          <w:rFonts w:asciiTheme="minorHAnsi" w:hAnsiTheme="minorHAnsi" w:cstheme="minorHAnsi"/>
          <w:color w:val="202124"/>
        </w:rPr>
        <w:t xml:space="preserve">• Enote: g, </w:t>
      </w:r>
      <w:proofErr w:type="spellStart"/>
      <w:r w:rsidRPr="000309A6">
        <w:rPr>
          <w:rStyle w:val="y2iqfc"/>
          <w:rFonts w:asciiTheme="minorHAnsi" w:hAnsiTheme="minorHAnsi" w:cstheme="minorHAnsi"/>
          <w:color w:val="202124"/>
        </w:rPr>
        <w:t>oz</w:t>
      </w:r>
      <w:proofErr w:type="spellEnd"/>
      <w:r w:rsidRPr="000309A6">
        <w:rPr>
          <w:rStyle w:val="y2iqfc"/>
          <w:rFonts w:asciiTheme="minorHAnsi" w:hAnsiTheme="minorHAnsi" w:cstheme="minorHAnsi"/>
          <w:color w:val="202124"/>
        </w:rPr>
        <w:t xml:space="preserve">, </w:t>
      </w:r>
      <w:proofErr w:type="spellStart"/>
      <w:r w:rsidRPr="000309A6">
        <w:rPr>
          <w:rStyle w:val="y2iqfc"/>
          <w:rFonts w:asciiTheme="minorHAnsi" w:hAnsiTheme="minorHAnsi" w:cstheme="minorHAnsi"/>
          <w:color w:val="202124"/>
        </w:rPr>
        <w:t>ozt</w:t>
      </w:r>
      <w:proofErr w:type="spellEnd"/>
      <w:r w:rsidRPr="000309A6">
        <w:rPr>
          <w:rStyle w:val="y2iqfc"/>
          <w:rFonts w:asciiTheme="minorHAnsi" w:hAnsiTheme="minorHAnsi" w:cstheme="minorHAnsi"/>
          <w:color w:val="202124"/>
        </w:rPr>
        <w:t xml:space="preserve">, </w:t>
      </w:r>
      <w:proofErr w:type="spellStart"/>
      <w:r w:rsidRPr="000309A6">
        <w:rPr>
          <w:rStyle w:val="y2iqfc"/>
          <w:rFonts w:asciiTheme="minorHAnsi" w:hAnsiTheme="minorHAnsi" w:cstheme="minorHAnsi"/>
          <w:color w:val="202124"/>
        </w:rPr>
        <w:t>dwt</w:t>
      </w:r>
      <w:proofErr w:type="spellEnd"/>
      <w:r w:rsidRPr="000309A6">
        <w:rPr>
          <w:rStyle w:val="y2iqfc"/>
          <w:rFonts w:asciiTheme="minorHAnsi" w:hAnsiTheme="minorHAnsi" w:cstheme="minorHAnsi"/>
          <w:color w:val="202124"/>
        </w:rPr>
        <w:t xml:space="preserve">, </w:t>
      </w:r>
      <w:proofErr w:type="spellStart"/>
      <w:r w:rsidRPr="000309A6">
        <w:rPr>
          <w:rStyle w:val="y2iqfc"/>
          <w:rFonts w:asciiTheme="minorHAnsi" w:hAnsiTheme="minorHAnsi" w:cstheme="minorHAnsi"/>
          <w:color w:val="202124"/>
        </w:rPr>
        <w:t>ct</w:t>
      </w:r>
      <w:proofErr w:type="spellEnd"/>
      <w:r w:rsidRPr="000309A6">
        <w:rPr>
          <w:rStyle w:val="y2iqfc"/>
          <w:rFonts w:asciiTheme="minorHAnsi" w:hAnsiTheme="minorHAnsi" w:cstheme="minorHAnsi"/>
          <w:color w:val="202124"/>
        </w:rPr>
        <w:t xml:space="preserve">, </w:t>
      </w:r>
      <w:proofErr w:type="spellStart"/>
      <w:r w:rsidRPr="000309A6">
        <w:rPr>
          <w:rStyle w:val="y2iqfc"/>
          <w:rFonts w:asciiTheme="minorHAnsi" w:hAnsiTheme="minorHAnsi" w:cstheme="minorHAnsi"/>
          <w:color w:val="202124"/>
        </w:rPr>
        <w:t>Q,n</w:t>
      </w:r>
      <w:proofErr w:type="spellEnd"/>
    </w:p>
    <w:p w14:paraId="0A6B7541" w14:textId="77777777" w:rsidR="000309A6" w:rsidRPr="000309A6" w:rsidRDefault="000309A6" w:rsidP="000309A6">
      <w:pPr>
        <w:pStyle w:val="HTML-oblikovano"/>
        <w:ind w:right="-427"/>
        <w:rPr>
          <w:rStyle w:val="y2iqfc"/>
          <w:rFonts w:asciiTheme="minorHAnsi" w:hAnsiTheme="minorHAnsi" w:cstheme="minorHAnsi"/>
          <w:color w:val="202124"/>
        </w:rPr>
      </w:pPr>
      <w:r w:rsidRPr="000309A6">
        <w:rPr>
          <w:rStyle w:val="y2iqfc"/>
          <w:rFonts w:asciiTheme="minorHAnsi" w:hAnsiTheme="minorHAnsi" w:cstheme="minorHAnsi"/>
          <w:color w:val="202124"/>
        </w:rPr>
        <w:t>• Funkcija tipk: M, PCS, T</w:t>
      </w:r>
    </w:p>
    <w:p w14:paraId="577DF84F" w14:textId="77777777" w:rsidR="000309A6" w:rsidRPr="000309A6" w:rsidRDefault="000309A6" w:rsidP="000309A6">
      <w:pPr>
        <w:pStyle w:val="HTML-oblikovano"/>
        <w:ind w:right="-427"/>
        <w:rPr>
          <w:rStyle w:val="y2iqfc"/>
          <w:rFonts w:asciiTheme="minorHAnsi" w:hAnsiTheme="minorHAnsi" w:cstheme="minorHAnsi"/>
          <w:color w:val="202124"/>
        </w:rPr>
      </w:pPr>
      <w:r w:rsidRPr="000309A6">
        <w:rPr>
          <w:rStyle w:val="y2iqfc"/>
          <w:rFonts w:asciiTheme="minorHAnsi" w:hAnsiTheme="minorHAnsi" w:cstheme="minorHAnsi"/>
          <w:color w:val="202124"/>
        </w:rPr>
        <w:t>• Zaslon: LCD zaslon z modro osvetlitvijo</w:t>
      </w:r>
    </w:p>
    <w:p w14:paraId="16ABC34C" w14:textId="77777777" w:rsidR="000309A6" w:rsidRPr="000309A6" w:rsidRDefault="000309A6" w:rsidP="000309A6">
      <w:pPr>
        <w:pStyle w:val="HTML-oblikovano"/>
        <w:ind w:right="-427"/>
        <w:rPr>
          <w:rStyle w:val="y2iqfc"/>
          <w:rFonts w:asciiTheme="minorHAnsi" w:hAnsiTheme="minorHAnsi" w:cstheme="minorHAnsi"/>
          <w:color w:val="202124"/>
        </w:rPr>
      </w:pPr>
      <w:r w:rsidRPr="000309A6">
        <w:rPr>
          <w:rStyle w:val="y2iqfc"/>
          <w:rFonts w:asciiTheme="minorHAnsi" w:hAnsiTheme="minorHAnsi" w:cstheme="minorHAnsi"/>
          <w:color w:val="202124"/>
        </w:rPr>
        <w:t>• Samodejni izklop: 180 sekund nedejavnosti</w:t>
      </w:r>
    </w:p>
    <w:p w14:paraId="566FF0DB" w14:textId="77777777" w:rsidR="000309A6" w:rsidRPr="000309A6" w:rsidRDefault="000309A6" w:rsidP="000309A6">
      <w:pPr>
        <w:pStyle w:val="HTML-oblikovano"/>
        <w:ind w:right="-427"/>
        <w:rPr>
          <w:rStyle w:val="y2iqfc"/>
          <w:rFonts w:asciiTheme="minorHAnsi" w:hAnsiTheme="minorHAnsi" w:cstheme="minorHAnsi"/>
          <w:color w:val="202124"/>
        </w:rPr>
      </w:pPr>
      <w:r w:rsidRPr="000309A6">
        <w:rPr>
          <w:rStyle w:val="y2iqfc"/>
          <w:rFonts w:asciiTheme="minorHAnsi" w:hAnsiTheme="minorHAnsi" w:cstheme="minorHAnsi"/>
          <w:color w:val="202124"/>
        </w:rPr>
        <w:t>• Napajanje: 2 bateriji AAA</w:t>
      </w:r>
    </w:p>
    <w:p w14:paraId="1F77EEE2" w14:textId="77777777" w:rsidR="000309A6" w:rsidRPr="000309A6" w:rsidRDefault="000309A6" w:rsidP="000309A6">
      <w:pPr>
        <w:pStyle w:val="HTML-oblikovano"/>
        <w:ind w:right="-427"/>
        <w:rPr>
          <w:rStyle w:val="y2iqfc"/>
          <w:rFonts w:asciiTheme="minorHAnsi" w:hAnsiTheme="minorHAnsi" w:cstheme="minorHAnsi"/>
          <w:color w:val="202124"/>
        </w:rPr>
      </w:pPr>
      <w:r w:rsidRPr="000309A6">
        <w:rPr>
          <w:rStyle w:val="y2iqfc"/>
          <w:rFonts w:asciiTheme="minorHAnsi" w:hAnsiTheme="minorHAnsi" w:cstheme="minorHAnsi"/>
          <w:color w:val="202124"/>
        </w:rPr>
        <w:t>• Delovanje pri temperaturi: 10 do 30 °C</w:t>
      </w:r>
    </w:p>
    <w:p w14:paraId="5714081A" w14:textId="77777777" w:rsidR="000309A6" w:rsidRPr="000309A6" w:rsidRDefault="000309A6" w:rsidP="000309A6">
      <w:pPr>
        <w:pStyle w:val="HTML-oblikovano"/>
        <w:ind w:right="-427"/>
        <w:rPr>
          <w:rStyle w:val="y2iqfc"/>
          <w:rFonts w:asciiTheme="minorHAnsi" w:hAnsiTheme="minorHAnsi" w:cstheme="minorHAnsi"/>
          <w:color w:val="202124"/>
        </w:rPr>
      </w:pPr>
    </w:p>
    <w:p w14:paraId="3687A988" w14:textId="77777777" w:rsidR="000309A6" w:rsidRPr="000309A6" w:rsidRDefault="000309A6" w:rsidP="000309A6">
      <w:pPr>
        <w:pStyle w:val="HTML-oblikovano"/>
        <w:ind w:right="-427"/>
        <w:rPr>
          <w:rFonts w:asciiTheme="minorHAnsi" w:hAnsiTheme="minorHAnsi" w:cstheme="minorHAnsi"/>
          <w:color w:val="202124"/>
        </w:rPr>
      </w:pPr>
      <w:r w:rsidRPr="000309A6">
        <w:rPr>
          <w:rStyle w:val="y2iqfc"/>
          <w:rFonts w:asciiTheme="minorHAnsi" w:hAnsiTheme="minorHAnsi" w:cstheme="minorHAnsi"/>
          <w:color w:val="202124"/>
        </w:rPr>
        <w:t>Uporaba</w:t>
      </w:r>
    </w:p>
    <w:p w14:paraId="0D7FA951" w14:textId="77777777" w:rsidR="000309A6" w:rsidRPr="000309A6" w:rsidRDefault="000309A6" w:rsidP="0003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7"/>
        <w:rPr>
          <w:rFonts w:eastAsia="Times New Roman" w:cstheme="minorHAnsi"/>
          <w:color w:val="202124"/>
          <w:sz w:val="20"/>
          <w:szCs w:val="20"/>
          <w:lang w:eastAsia="sl-SI"/>
        </w:rPr>
      </w:pPr>
      <w:r w:rsidRPr="000309A6">
        <w:rPr>
          <w:rFonts w:eastAsia="Times New Roman" w:cstheme="minorHAnsi"/>
          <w:color w:val="202124"/>
          <w:sz w:val="20"/>
          <w:szCs w:val="20"/>
          <w:lang w:eastAsia="sl-SI"/>
        </w:rPr>
        <w:t xml:space="preserve">Postavite tehtnico na vodoravno površino in jo vklopite. Počakajte, da zaslon prikaže nič in pritisnite tipko M za izbiro enote tehtanja Tehtnica se zdaj lahko uporablja za tehtanje. </w:t>
      </w:r>
    </w:p>
    <w:p w14:paraId="758F32E8" w14:textId="77777777" w:rsidR="000309A6" w:rsidRPr="000309A6" w:rsidRDefault="000309A6" w:rsidP="0003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7"/>
        <w:rPr>
          <w:rFonts w:eastAsia="Times New Roman" w:cstheme="minorHAnsi"/>
          <w:color w:val="202124"/>
          <w:sz w:val="20"/>
          <w:szCs w:val="20"/>
          <w:lang w:eastAsia="sl-SI"/>
        </w:rPr>
      </w:pPr>
    </w:p>
    <w:p w14:paraId="11A0EE1D" w14:textId="77777777" w:rsidR="000309A6" w:rsidRPr="000309A6" w:rsidRDefault="000309A6" w:rsidP="0003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7"/>
        <w:rPr>
          <w:rFonts w:eastAsia="Times New Roman" w:cstheme="minorHAnsi"/>
          <w:color w:val="202124"/>
          <w:sz w:val="20"/>
          <w:szCs w:val="20"/>
          <w:lang w:eastAsia="sl-SI"/>
        </w:rPr>
      </w:pPr>
      <w:r w:rsidRPr="000309A6">
        <w:rPr>
          <w:rFonts w:eastAsia="Times New Roman" w:cstheme="minorHAnsi"/>
          <w:color w:val="202124"/>
          <w:sz w:val="20"/>
          <w:szCs w:val="20"/>
          <w:lang w:eastAsia="sl-SI"/>
        </w:rPr>
        <w:t>Tara funkcija</w:t>
      </w:r>
    </w:p>
    <w:p w14:paraId="65DB7D83" w14:textId="77777777" w:rsidR="000309A6" w:rsidRPr="000309A6" w:rsidRDefault="000309A6" w:rsidP="000309A6">
      <w:pPr>
        <w:pStyle w:val="Odstavekseznam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27" w:firstLine="0"/>
        <w:rPr>
          <w:rFonts w:eastAsia="Times New Roman" w:cstheme="minorHAnsi"/>
          <w:color w:val="202124"/>
          <w:sz w:val="20"/>
          <w:szCs w:val="20"/>
          <w:lang w:eastAsia="sl-SI"/>
        </w:rPr>
      </w:pPr>
      <w:r w:rsidRPr="000309A6">
        <w:rPr>
          <w:rFonts w:eastAsia="Times New Roman" w:cstheme="minorHAnsi"/>
          <w:color w:val="202124"/>
          <w:sz w:val="20"/>
          <w:szCs w:val="20"/>
          <w:lang w:eastAsia="sl-SI"/>
        </w:rPr>
        <w:t>Vklopite tehtnico, kot je opisano zgoraj.</w:t>
      </w:r>
    </w:p>
    <w:p w14:paraId="306B0686" w14:textId="77777777" w:rsidR="000309A6" w:rsidRPr="000309A6" w:rsidRDefault="000309A6" w:rsidP="000309A6">
      <w:pPr>
        <w:pStyle w:val="Odstavekseznam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27" w:firstLine="0"/>
        <w:rPr>
          <w:rFonts w:eastAsia="Times New Roman" w:cstheme="minorHAnsi"/>
          <w:color w:val="202124"/>
          <w:sz w:val="20"/>
          <w:szCs w:val="20"/>
          <w:lang w:eastAsia="sl-SI"/>
        </w:rPr>
      </w:pPr>
      <w:r w:rsidRPr="000309A6">
        <w:rPr>
          <w:rFonts w:eastAsia="Times New Roman" w:cstheme="minorHAnsi"/>
          <w:color w:val="202124"/>
          <w:sz w:val="20"/>
          <w:szCs w:val="20"/>
          <w:lang w:eastAsia="sl-SI"/>
        </w:rPr>
        <w:t>Proizvod postavite na tehtnico in pritisnite »T«, počakajte, da zaslon prikaže nič.</w:t>
      </w:r>
    </w:p>
    <w:p w14:paraId="14E606CB" w14:textId="77777777" w:rsidR="000309A6" w:rsidRPr="000309A6" w:rsidRDefault="000309A6" w:rsidP="000309A6">
      <w:pPr>
        <w:pStyle w:val="Odstavekseznam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27" w:firstLine="0"/>
        <w:rPr>
          <w:rFonts w:eastAsia="Times New Roman" w:cstheme="minorHAnsi"/>
          <w:color w:val="202124"/>
          <w:sz w:val="20"/>
          <w:szCs w:val="20"/>
          <w:lang w:eastAsia="sl-SI"/>
        </w:rPr>
      </w:pPr>
      <w:r w:rsidRPr="000309A6">
        <w:rPr>
          <w:rFonts w:eastAsia="Times New Roman" w:cstheme="minorHAnsi"/>
          <w:color w:val="202124"/>
          <w:sz w:val="20"/>
          <w:szCs w:val="20"/>
          <w:lang w:eastAsia="sl-SI"/>
        </w:rPr>
        <w:t>Tehtnica je sedaj pripravljena za uporabo.</w:t>
      </w:r>
    </w:p>
    <w:p w14:paraId="579F517E" w14:textId="77777777" w:rsidR="000309A6" w:rsidRPr="000309A6" w:rsidRDefault="000309A6" w:rsidP="0003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7"/>
        <w:rPr>
          <w:rFonts w:eastAsia="Times New Roman" w:cstheme="minorHAnsi"/>
          <w:color w:val="202124"/>
          <w:sz w:val="20"/>
          <w:szCs w:val="20"/>
          <w:lang w:eastAsia="sl-SI"/>
        </w:rPr>
      </w:pPr>
    </w:p>
    <w:p w14:paraId="16062E03" w14:textId="77777777" w:rsidR="000309A6" w:rsidRPr="000309A6" w:rsidRDefault="000309A6" w:rsidP="0003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7"/>
        <w:rPr>
          <w:rFonts w:eastAsia="Times New Roman" w:cstheme="minorHAnsi"/>
          <w:color w:val="202124"/>
          <w:sz w:val="20"/>
          <w:szCs w:val="20"/>
          <w:lang w:eastAsia="sl-SI"/>
        </w:rPr>
      </w:pPr>
      <w:r w:rsidRPr="000309A6">
        <w:rPr>
          <w:rFonts w:eastAsia="Times New Roman" w:cstheme="minorHAnsi"/>
          <w:color w:val="202124"/>
          <w:sz w:val="20"/>
          <w:szCs w:val="20"/>
          <w:lang w:eastAsia="sl-SI"/>
        </w:rPr>
        <w:t>Funkcija štetja</w:t>
      </w:r>
    </w:p>
    <w:p w14:paraId="061FD766" w14:textId="77777777" w:rsidR="000309A6" w:rsidRPr="000309A6" w:rsidRDefault="000309A6" w:rsidP="0003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7"/>
        <w:rPr>
          <w:rFonts w:eastAsia="Times New Roman" w:cstheme="minorHAnsi"/>
          <w:color w:val="202124"/>
          <w:sz w:val="20"/>
          <w:szCs w:val="20"/>
          <w:lang w:eastAsia="sl-SI"/>
        </w:rPr>
      </w:pPr>
      <w:r w:rsidRPr="000309A6">
        <w:rPr>
          <w:rFonts w:eastAsia="Times New Roman" w:cstheme="minorHAnsi"/>
          <w:color w:val="202124"/>
          <w:sz w:val="20"/>
          <w:szCs w:val="20"/>
          <w:lang w:eastAsia="sl-SI"/>
        </w:rPr>
        <w:t xml:space="preserve">1. Tehtnico postavite na izravnano površino in jo vklopite. </w:t>
      </w:r>
    </w:p>
    <w:p w14:paraId="0E972146" w14:textId="77777777" w:rsidR="000309A6" w:rsidRPr="000309A6" w:rsidRDefault="000309A6" w:rsidP="0003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7"/>
        <w:rPr>
          <w:rFonts w:eastAsia="Times New Roman" w:cstheme="minorHAnsi"/>
          <w:color w:val="202124"/>
          <w:sz w:val="20"/>
          <w:szCs w:val="20"/>
          <w:lang w:eastAsia="sl-SI"/>
        </w:rPr>
      </w:pPr>
      <w:r w:rsidRPr="000309A6">
        <w:rPr>
          <w:rFonts w:eastAsia="Times New Roman" w:cstheme="minorHAnsi"/>
          <w:color w:val="202124"/>
          <w:sz w:val="20"/>
          <w:szCs w:val="20"/>
          <w:lang w:eastAsia="sl-SI"/>
        </w:rPr>
        <w:t>2. Vzorčenje: Pripravite vzorčno količino (25, 50, 75 ali 100 kosov) predmeta, ki ga želite prešteti. Postavite predmet na ploščo, pritisnite in držite tipko "PCS", lestvica prikazuje "25", "50", "75" ali "100". Pritisnite tipko "M", da preklopite zgornje številke, da se ujemajo s količino predmetov na platformi. Ponovno pritisnite "PCS" in na zaslonu se bo v spodnjem levem kotu prikazalo "</w:t>
      </w:r>
      <w:proofErr w:type="spellStart"/>
      <w:r w:rsidRPr="000309A6">
        <w:rPr>
          <w:rFonts w:eastAsia="Times New Roman" w:cstheme="minorHAnsi"/>
          <w:color w:val="202124"/>
          <w:sz w:val="20"/>
          <w:szCs w:val="20"/>
          <w:lang w:eastAsia="sl-SI"/>
        </w:rPr>
        <w:t>pcs</w:t>
      </w:r>
      <w:proofErr w:type="spellEnd"/>
      <w:r w:rsidRPr="000309A6">
        <w:rPr>
          <w:rFonts w:eastAsia="Times New Roman" w:cstheme="minorHAnsi"/>
          <w:color w:val="202124"/>
          <w:sz w:val="20"/>
          <w:szCs w:val="20"/>
          <w:lang w:eastAsia="sl-SI"/>
        </w:rPr>
        <w:t xml:space="preserve">". Vzorčenje je končano. </w:t>
      </w:r>
    </w:p>
    <w:p w14:paraId="56E43D44" w14:textId="77777777" w:rsidR="000309A6" w:rsidRPr="000309A6" w:rsidRDefault="000309A6" w:rsidP="0003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7"/>
        <w:rPr>
          <w:rFonts w:eastAsia="Times New Roman" w:cstheme="minorHAnsi"/>
          <w:color w:val="202124"/>
          <w:sz w:val="20"/>
          <w:szCs w:val="20"/>
          <w:lang w:eastAsia="sl-SI"/>
        </w:rPr>
      </w:pPr>
      <w:r w:rsidRPr="000309A6">
        <w:rPr>
          <w:rFonts w:eastAsia="Times New Roman" w:cstheme="minorHAnsi"/>
          <w:color w:val="202124"/>
          <w:sz w:val="20"/>
          <w:szCs w:val="20"/>
          <w:lang w:eastAsia="sl-SI"/>
        </w:rPr>
        <w:t xml:space="preserve">3. Postavite predmete, ki jih želite šteti, na platformo in na zaslonu bo prikazana količina teh predmetov. </w:t>
      </w:r>
    </w:p>
    <w:p w14:paraId="0D0F3472" w14:textId="77777777" w:rsidR="000309A6" w:rsidRPr="000309A6" w:rsidRDefault="000309A6" w:rsidP="0003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7"/>
        <w:rPr>
          <w:rFonts w:eastAsia="Times New Roman" w:cstheme="minorHAnsi"/>
          <w:color w:val="202124"/>
          <w:sz w:val="20"/>
          <w:szCs w:val="20"/>
          <w:lang w:eastAsia="sl-SI"/>
        </w:rPr>
      </w:pPr>
    </w:p>
    <w:p w14:paraId="1B5BAB9E" w14:textId="77777777" w:rsidR="000309A6" w:rsidRPr="000309A6" w:rsidRDefault="000309A6" w:rsidP="0003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7"/>
        <w:rPr>
          <w:rFonts w:eastAsia="Times New Roman" w:cstheme="minorHAnsi"/>
          <w:color w:val="202124"/>
          <w:sz w:val="20"/>
          <w:szCs w:val="20"/>
          <w:lang w:eastAsia="sl-SI"/>
        </w:rPr>
      </w:pPr>
      <w:r w:rsidRPr="000309A6">
        <w:rPr>
          <w:rFonts w:eastAsia="Times New Roman" w:cstheme="minorHAnsi"/>
          <w:color w:val="202124"/>
          <w:sz w:val="20"/>
          <w:szCs w:val="20"/>
          <w:lang w:eastAsia="sl-SI"/>
        </w:rPr>
        <w:t xml:space="preserve">Opozorilo </w:t>
      </w:r>
    </w:p>
    <w:p w14:paraId="26D39AB3" w14:textId="77777777" w:rsidR="000309A6" w:rsidRPr="000309A6" w:rsidRDefault="000309A6" w:rsidP="0003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7"/>
        <w:rPr>
          <w:rFonts w:eastAsia="Times New Roman" w:cstheme="minorHAnsi"/>
          <w:color w:val="202124"/>
          <w:sz w:val="20"/>
          <w:szCs w:val="20"/>
          <w:lang w:eastAsia="sl-SI"/>
        </w:rPr>
      </w:pPr>
      <w:r w:rsidRPr="000309A6">
        <w:rPr>
          <w:rFonts w:eastAsia="Times New Roman" w:cstheme="minorHAnsi"/>
          <w:color w:val="202124"/>
          <w:sz w:val="20"/>
          <w:szCs w:val="20"/>
          <w:lang w:eastAsia="sl-SI"/>
        </w:rPr>
        <w:t>1. "</w:t>
      </w:r>
      <w:proofErr w:type="spellStart"/>
      <w:r w:rsidRPr="000309A6">
        <w:rPr>
          <w:rFonts w:eastAsia="Times New Roman" w:cstheme="minorHAnsi"/>
          <w:color w:val="202124"/>
          <w:sz w:val="20"/>
          <w:szCs w:val="20"/>
          <w:lang w:eastAsia="sl-SI"/>
        </w:rPr>
        <w:t>Lo</w:t>
      </w:r>
      <w:proofErr w:type="spellEnd"/>
      <w:r w:rsidRPr="000309A6">
        <w:rPr>
          <w:rFonts w:eastAsia="Times New Roman" w:cstheme="minorHAnsi"/>
          <w:color w:val="202124"/>
          <w:sz w:val="20"/>
          <w:szCs w:val="20"/>
          <w:lang w:eastAsia="sl-SI"/>
        </w:rPr>
        <w:t xml:space="preserve">": nizka napetost. Prosimo, zamenjajte baterije. </w:t>
      </w:r>
    </w:p>
    <w:p w14:paraId="1EE297C0" w14:textId="4A11E3EB" w:rsidR="000309A6" w:rsidRDefault="000309A6" w:rsidP="0003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7"/>
        <w:rPr>
          <w:rFonts w:eastAsia="Times New Roman" w:cstheme="minorHAnsi"/>
          <w:color w:val="202124"/>
          <w:sz w:val="20"/>
          <w:szCs w:val="20"/>
          <w:lang w:eastAsia="sl-SI"/>
        </w:rPr>
      </w:pPr>
      <w:r w:rsidRPr="000309A6">
        <w:rPr>
          <w:rFonts w:eastAsia="Times New Roman" w:cstheme="minorHAnsi"/>
          <w:color w:val="202124"/>
          <w:sz w:val="20"/>
          <w:szCs w:val="20"/>
          <w:lang w:eastAsia="sl-SI"/>
        </w:rPr>
        <w:t xml:space="preserve">2. "0-Ld": Preobremenitev. Prosim hitro odstranite predmet, da zaščitite tehtnico. </w:t>
      </w:r>
    </w:p>
    <w:p w14:paraId="2B6179AD" w14:textId="5585AA61" w:rsidR="000309A6" w:rsidRDefault="000309A6" w:rsidP="0003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7"/>
        <w:rPr>
          <w:rFonts w:eastAsia="Times New Roman" w:cstheme="minorHAnsi"/>
          <w:color w:val="202124"/>
          <w:sz w:val="20"/>
          <w:szCs w:val="20"/>
          <w:lang w:eastAsia="sl-SI"/>
        </w:rPr>
      </w:pPr>
    </w:p>
    <w:p w14:paraId="03E61E7D" w14:textId="7557B437" w:rsidR="000309A6" w:rsidRDefault="000309A6" w:rsidP="0003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7"/>
        <w:rPr>
          <w:rFonts w:eastAsia="Times New Roman" w:cstheme="minorHAnsi"/>
          <w:color w:val="202124"/>
          <w:sz w:val="20"/>
          <w:szCs w:val="20"/>
          <w:lang w:eastAsia="sl-SI"/>
        </w:rPr>
      </w:pPr>
      <w:r>
        <w:rPr>
          <w:rFonts w:eastAsia="Times New Roman" w:cstheme="minorHAnsi"/>
          <w:color w:val="202124"/>
          <w:sz w:val="20"/>
          <w:szCs w:val="20"/>
          <w:lang w:eastAsia="sl-SI"/>
        </w:rPr>
        <w:t>Garancija: 1 leto od dneva prodaje</w:t>
      </w:r>
    </w:p>
    <w:p w14:paraId="30D08E02" w14:textId="7AEAA72F" w:rsidR="000309A6" w:rsidRPr="000309A6" w:rsidRDefault="000309A6" w:rsidP="0003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7"/>
        <w:rPr>
          <w:rFonts w:eastAsia="Times New Roman" w:cstheme="minorHAnsi"/>
          <w:color w:val="202124"/>
          <w:sz w:val="20"/>
          <w:szCs w:val="20"/>
          <w:lang w:eastAsia="sl-SI"/>
        </w:rPr>
      </w:pPr>
      <w:r>
        <w:rPr>
          <w:rFonts w:eastAsia="Times New Roman" w:cstheme="minorHAnsi"/>
          <w:color w:val="202124"/>
          <w:sz w:val="20"/>
          <w:szCs w:val="20"/>
          <w:lang w:eastAsia="sl-SI"/>
        </w:rPr>
        <w:t>Servis: GourmetShop, BTC/</w:t>
      </w:r>
      <w:proofErr w:type="spellStart"/>
      <w:r>
        <w:rPr>
          <w:rFonts w:eastAsia="Times New Roman" w:cstheme="minorHAnsi"/>
          <w:color w:val="202124"/>
          <w:sz w:val="20"/>
          <w:szCs w:val="20"/>
          <w:lang w:eastAsia="sl-SI"/>
        </w:rPr>
        <w:t>Emporium</w:t>
      </w:r>
      <w:proofErr w:type="spellEnd"/>
      <w:r>
        <w:rPr>
          <w:rFonts w:eastAsia="Times New Roman" w:cstheme="minorHAnsi"/>
          <w:color w:val="202124"/>
          <w:sz w:val="20"/>
          <w:szCs w:val="20"/>
          <w:lang w:eastAsia="sl-SI"/>
        </w:rPr>
        <w:t>/Spodnja etaža, Letališka cesta3, Ljubljana, telefon: 01/777 2999, info@gourmwtshop.si</w:t>
      </w:r>
    </w:p>
    <w:p w14:paraId="75E4689A" w14:textId="77777777" w:rsidR="000309A6" w:rsidRPr="000309A6" w:rsidRDefault="000309A6" w:rsidP="0003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7"/>
        <w:rPr>
          <w:rFonts w:eastAsia="Times New Roman" w:cstheme="minorHAnsi"/>
          <w:color w:val="202124"/>
          <w:sz w:val="20"/>
          <w:szCs w:val="20"/>
          <w:lang w:eastAsia="sl-SI"/>
        </w:rPr>
      </w:pPr>
    </w:p>
    <w:p w14:paraId="568DE391" w14:textId="77777777" w:rsidR="000309A6" w:rsidRPr="000309A6" w:rsidRDefault="000309A6" w:rsidP="0003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7"/>
        <w:rPr>
          <w:rFonts w:eastAsia="Times New Roman" w:cstheme="minorHAnsi"/>
          <w:color w:val="202124"/>
          <w:sz w:val="20"/>
          <w:szCs w:val="20"/>
          <w:lang w:eastAsia="sl-SI"/>
        </w:rPr>
      </w:pPr>
      <w:r w:rsidRPr="000309A6">
        <w:rPr>
          <w:rFonts w:eastAsia="Times New Roman" w:cstheme="minorHAnsi"/>
          <w:color w:val="202124"/>
          <w:sz w:val="20"/>
          <w:szCs w:val="20"/>
          <w:lang w:eastAsia="sl-SI"/>
        </w:rPr>
        <w:t>Paket vključuje:</w:t>
      </w:r>
    </w:p>
    <w:p w14:paraId="1C6002D3" w14:textId="77777777" w:rsidR="000309A6" w:rsidRPr="000309A6" w:rsidRDefault="000309A6" w:rsidP="0003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7"/>
        <w:rPr>
          <w:rFonts w:eastAsia="Times New Roman" w:cstheme="minorHAnsi"/>
          <w:color w:val="202124"/>
          <w:sz w:val="20"/>
          <w:szCs w:val="20"/>
          <w:lang w:eastAsia="sl-SI"/>
        </w:rPr>
      </w:pPr>
      <w:r w:rsidRPr="000309A6">
        <w:rPr>
          <w:rFonts w:eastAsia="Times New Roman" w:cstheme="minorHAnsi"/>
          <w:color w:val="202124"/>
          <w:sz w:val="20"/>
          <w:szCs w:val="20"/>
          <w:lang w:eastAsia="sl-SI"/>
        </w:rPr>
        <w:t>1 x Digitalno žepno tehtnico</w:t>
      </w:r>
    </w:p>
    <w:p w14:paraId="2A5927A1" w14:textId="77777777" w:rsidR="000309A6" w:rsidRPr="000309A6" w:rsidRDefault="000309A6" w:rsidP="0003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7"/>
        <w:rPr>
          <w:rFonts w:eastAsia="Times New Roman" w:cstheme="minorHAnsi"/>
          <w:color w:val="202124"/>
          <w:sz w:val="20"/>
          <w:szCs w:val="20"/>
          <w:lang w:eastAsia="sl-SI"/>
        </w:rPr>
      </w:pPr>
      <w:r w:rsidRPr="000309A6">
        <w:rPr>
          <w:rFonts w:eastAsia="Times New Roman" w:cstheme="minorHAnsi"/>
          <w:color w:val="202124"/>
          <w:sz w:val="20"/>
          <w:szCs w:val="20"/>
          <w:lang w:eastAsia="sl-SI"/>
        </w:rPr>
        <w:t xml:space="preserve">2x Pokrov platforme </w:t>
      </w:r>
    </w:p>
    <w:p w14:paraId="39521033" w14:textId="77777777" w:rsidR="000309A6" w:rsidRPr="000309A6" w:rsidRDefault="000309A6" w:rsidP="0003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7"/>
        <w:rPr>
          <w:rFonts w:eastAsia="Times New Roman" w:cstheme="minorHAnsi"/>
          <w:color w:val="202124"/>
          <w:sz w:val="20"/>
          <w:szCs w:val="20"/>
          <w:lang w:eastAsia="sl-SI"/>
        </w:rPr>
      </w:pPr>
      <w:r w:rsidRPr="000309A6">
        <w:rPr>
          <w:rFonts w:eastAsia="Times New Roman" w:cstheme="minorHAnsi"/>
          <w:color w:val="202124"/>
          <w:sz w:val="20"/>
          <w:szCs w:val="20"/>
          <w:lang w:eastAsia="sl-SI"/>
        </w:rPr>
        <w:t xml:space="preserve">2x AAA baterije </w:t>
      </w:r>
    </w:p>
    <w:p w14:paraId="1C443DA9" w14:textId="3F18D13E" w:rsidR="000309A6" w:rsidRDefault="000309A6" w:rsidP="0003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7"/>
        <w:rPr>
          <w:rFonts w:eastAsia="Times New Roman" w:cstheme="minorHAnsi"/>
          <w:color w:val="202124"/>
          <w:sz w:val="20"/>
          <w:szCs w:val="20"/>
          <w:lang w:eastAsia="sl-SI"/>
        </w:rPr>
      </w:pPr>
      <w:r w:rsidRPr="000309A6">
        <w:rPr>
          <w:rFonts w:eastAsia="Times New Roman" w:cstheme="minorHAnsi"/>
          <w:color w:val="202124"/>
          <w:sz w:val="20"/>
          <w:szCs w:val="20"/>
          <w:lang w:eastAsia="sl-SI"/>
        </w:rPr>
        <w:t>1 x Uporabniški priročnik</w:t>
      </w:r>
    </w:p>
    <w:sectPr w:rsidR="000309A6" w:rsidSect="00E05504">
      <w:headerReference w:type="even" r:id="rId8"/>
      <w:headerReference w:type="default" r:id="rId9"/>
      <w:footerReference w:type="even" r:id="rId10"/>
      <w:footerReference w:type="default" r:id="rId11"/>
      <w:headerReference w:type="first" r:id="rId12"/>
      <w:footerReference w:type="first" r:id="rId13"/>
      <w:pgSz w:w="11906" w:h="16838" w:code="9"/>
      <w:pgMar w:top="1959" w:right="1134" w:bottom="1440"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0401F" w14:textId="77777777" w:rsidR="000309A6" w:rsidRDefault="000309A6">
      <w:r>
        <w:separator/>
      </w:r>
    </w:p>
  </w:endnote>
  <w:endnote w:type="continuationSeparator" w:id="0">
    <w:p w14:paraId="1AE6D4BF" w14:textId="77777777" w:rsidR="000309A6" w:rsidRDefault="0003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5A39" w14:textId="77777777" w:rsidR="003518AC" w:rsidRDefault="003518A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96B0" w14:textId="77777777" w:rsidR="00F00A17" w:rsidRDefault="00F00A17" w:rsidP="003518AC">
    <w:pPr>
      <w:pStyle w:val="Noga"/>
      <w:pBdr>
        <w:top w:val="single" w:sz="4" w:space="1" w:color="auto"/>
      </w:pBdr>
      <w:ind w:left="-567" w:right="-285"/>
      <w:jc w:val="both"/>
      <w:rPr>
        <w:color w:val="808080"/>
        <w:sz w:val="16"/>
      </w:rPr>
    </w:pPr>
    <w:r>
      <w:rPr>
        <w:color w:val="808080"/>
        <w:sz w:val="16"/>
      </w:rPr>
      <w:t xml:space="preserve">Filco, podjetje za storitve in trgovino d.o.o., Rozmanova 6, 1000 Ljubljana. Registracija pri okrožnem sodišču v Ljubljani: SRG 6219/90. Matična številka 5404215. </w:t>
    </w:r>
    <w:r w:rsidR="000E1536">
      <w:rPr>
        <w:color w:val="808080"/>
        <w:sz w:val="16"/>
      </w:rPr>
      <w:t xml:space="preserve"> </w:t>
    </w:r>
    <w:r>
      <w:rPr>
        <w:color w:val="808080"/>
        <w:sz w:val="16"/>
      </w:rPr>
      <w:t>Davčna številka</w:t>
    </w:r>
    <w:r w:rsidR="000B6DCE">
      <w:rPr>
        <w:color w:val="808080"/>
        <w:sz w:val="16"/>
      </w:rPr>
      <w:t>,</w:t>
    </w:r>
    <w:r>
      <w:rPr>
        <w:color w:val="808080"/>
        <w:sz w:val="16"/>
      </w:rPr>
      <w:t xml:space="preserve"> </w:t>
    </w:r>
    <w:r w:rsidR="000E1536">
      <w:rPr>
        <w:color w:val="808080"/>
        <w:sz w:val="16"/>
      </w:rPr>
      <w:t xml:space="preserve"> </w:t>
    </w:r>
    <w:r w:rsidR="000B6DCE">
      <w:rPr>
        <w:color w:val="808080"/>
        <w:sz w:val="16"/>
      </w:rPr>
      <w:t>DDV ID:</w:t>
    </w:r>
    <w:r w:rsidR="000E1536">
      <w:rPr>
        <w:color w:val="808080"/>
        <w:sz w:val="16"/>
      </w:rPr>
      <w:t xml:space="preserve"> </w:t>
    </w:r>
    <w:r w:rsidR="000B6DCE">
      <w:rPr>
        <w:color w:val="808080"/>
        <w:sz w:val="16"/>
      </w:rPr>
      <w:t>SI</w:t>
    </w:r>
    <w:r>
      <w:rPr>
        <w:color w:val="808080"/>
        <w:sz w:val="16"/>
      </w:rPr>
      <w:t xml:space="preserve">40481948. </w:t>
    </w:r>
    <w:r w:rsidR="000E1536">
      <w:rPr>
        <w:color w:val="808080"/>
        <w:sz w:val="16"/>
      </w:rPr>
      <w:t xml:space="preserve"> </w:t>
    </w:r>
    <w:r>
      <w:rPr>
        <w:color w:val="808080"/>
        <w:sz w:val="16"/>
      </w:rPr>
      <w:t xml:space="preserve">Osnovni kapital </w:t>
    </w:r>
    <w:r w:rsidR="000E1536">
      <w:rPr>
        <w:color w:val="808080"/>
        <w:sz w:val="16"/>
      </w:rPr>
      <w:t xml:space="preserve"> 10.641EUR</w:t>
    </w:r>
    <w:r>
      <w:rPr>
        <w:color w:val="808080"/>
        <w:sz w:val="16"/>
      </w:rPr>
      <w:t xml:space="preserve">. </w:t>
    </w:r>
    <w:r w:rsidR="000E1536">
      <w:rPr>
        <w:color w:val="808080"/>
        <w:sz w:val="16"/>
      </w:rPr>
      <w:t xml:space="preserve"> </w:t>
    </w:r>
    <w:r>
      <w:rPr>
        <w:color w:val="808080"/>
        <w:sz w:val="16"/>
      </w:rPr>
      <w:t>Telefon</w:t>
    </w:r>
    <w:r w:rsidR="000E1536">
      <w:rPr>
        <w:color w:val="808080"/>
        <w:sz w:val="16"/>
      </w:rPr>
      <w:t xml:space="preserve"> 01/</w:t>
    </w:r>
    <w:r w:rsidR="003518AC">
      <w:rPr>
        <w:color w:val="808080"/>
        <w:sz w:val="16"/>
      </w:rPr>
      <w:t>777-3000</w:t>
    </w:r>
    <w:r w:rsidR="000E1536">
      <w:rPr>
        <w:color w:val="808080"/>
        <w:sz w:val="16"/>
      </w:rPr>
      <w:t xml:space="preserve">,  </w:t>
    </w:r>
    <w:proofErr w:type="spellStart"/>
    <w:r w:rsidR="000E1536">
      <w:rPr>
        <w:color w:val="808080"/>
        <w:sz w:val="16"/>
      </w:rPr>
      <w:t>Fax</w:t>
    </w:r>
    <w:proofErr w:type="spellEnd"/>
    <w:r w:rsidR="000E1536">
      <w:rPr>
        <w:color w:val="808080"/>
        <w:sz w:val="16"/>
      </w:rPr>
      <w:t xml:space="preserve"> 01/438</w:t>
    </w:r>
    <w:r w:rsidR="003518AC">
      <w:rPr>
        <w:color w:val="808080"/>
        <w:sz w:val="16"/>
      </w:rPr>
      <w:t>-</w:t>
    </w:r>
    <w:r w:rsidR="000E1536">
      <w:rPr>
        <w:color w:val="808080"/>
        <w:sz w:val="16"/>
      </w:rPr>
      <w:t>59</w:t>
    </w:r>
    <w:r w:rsidR="003518AC">
      <w:rPr>
        <w:color w:val="808080"/>
        <w:sz w:val="16"/>
      </w:rPr>
      <w:t>-</w:t>
    </w:r>
    <w:r w:rsidR="000E1536">
      <w:rPr>
        <w:color w:val="808080"/>
        <w:sz w:val="16"/>
      </w:rPr>
      <w:t>25,</w:t>
    </w:r>
    <w:r w:rsidR="003518AC">
      <w:rPr>
        <w:color w:val="808080"/>
        <w:sz w:val="16"/>
      </w:rPr>
      <w:t xml:space="preserve"> </w:t>
    </w:r>
    <w:r w:rsidR="000E1536">
      <w:rPr>
        <w:color w:val="808080"/>
        <w:sz w:val="16"/>
      </w:rPr>
      <w:t xml:space="preserve">e-mail: </w:t>
    </w:r>
    <w:r w:rsidR="003518AC" w:rsidRPr="003518AC">
      <w:rPr>
        <w:color w:val="808080"/>
        <w:sz w:val="16"/>
      </w:rPr>
      <w:t>info@filco.si</w:t>
    </w:r>
    <w:r w:rsidR="000E1536">
      <w:rPr>
        <w:color w:val="808080"/>
        <w:sz w:val="16"/>
      </w:rPr>
      <w:t>,</w:t>
    </w:r>
    <w:r w:rsidR="003518AC">
      <w:rPr>
        <w:color w:val="808080"/>
        <w:sz w:val="16"/>
      </w:rPr>
      <w:t xml:space="preserve"> PE spletna trgovina: </w:t>
    </w:r>
    <w:r w:rsidR="003518AC" w:rsidRPr="003518AC">
      <w:rPr>
        <w:color w:val="808080"/>
        <w:sz w:val="16"/>
      </w:rPr>
      <w:t>www.gourmetshop.si</w:t>
    </w:r>
    <w:r w:rsidR="003518AC">
      <w:rPr>
        <w:color w:val="808080"/>
        <w:sz w:val="16"/>
      </w:rPr>
      <w:t xml:space="preserve">; PE trgovina &amp; </w:t>
    </w:r>
    <w:proofErr w:type="spellStart"/>
    <w:r w:rsidR="003518AC">
      <w:rPr>
        <w:color w:val="808080"/>
        <w:sz w:val="16"/>
      </w:rPr>
      <w:t>lab</w:t>
    </w:r>
    <w:proofErr w:type="spellEnd"/>
    <w:r w:rsidR="003518AC">
      <w:rPr>
        <w:color w:val="808080"/>
        <w:sz w:val="16"/>
      </w:rPr>
      <w:t xml:space="preserve">: </w:t>
    </w:r>
    <w:proofErr w:type="spellStart"/>
    <w:r w:rsidR="003518AC">
      <w:rPr>
        <w:color w:val="808080"/>
        <w:sz w:val="16"/>
      </w:rPr>
      <w:t>GourmetShop&amp;Lab</w:t>
    </w:r>
    <w:proofErr w:type="spellEnd"/>
    <w:r w:rsidR="003518AC">
      <w:rPr>
        <w:color w:val="808080"/>
        <w:sz w:val="16"/>
      </w:rPr>
      <w:t xml:space="preserve">, BTC City, Hala </w:t>
    </w:r>
    <w:proofErr w:type="spellStart"/>
    <w:r w:rsidR="003518AC">
      <w:rPr>
        <w:color w:val="808080"/>
        <w:sz w:val="16"/>
      </w:rPr>
      <w:t>Emporium</w:t>
    </w:r>
    <w:proofErr w:type="spellEnd"/>
    <w:r w:rsidR="003518AC">
      <w:rPr>
        <w:color w:val="808080"/>
        <w:sz w:val="16"/>
      </w:rPr>
      <w:t>/</w:t>
    </w:r>
    <w:proofErr w:type="spellStart"/>
    <w:r w:rsidR="003518AC">
      <w:rPr>
        <w:color w:val="808080"/>
        <w:sz w:val="16"/>
      </w:rPr>
      <w:t>kletna_etaža</w:t>
    </w:r>
    <w:proofErr w:type="spellEnd"/>
    <w:r w:rsidR="003518AC">
      <w:rPr>
        <w:color w:val="808080"/>
        <w:sz w:val="16"/>
      </w:rPr>
      <w:t>, Letališka 3, 1000 Ljubljana.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137D" w14:textId="77777777" w:rsidR="003518AC" w:rsidRDefault="003518A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682E7" w14:textId="77777777" w:rsidR="000309A6" w:rsidRDefault="000309A6">
      <w:r>
        <w:separator/>
      </w:r>
    </w:p>
  </w:footnote>
  <w:footnote w:type="continuationSeparator" w:id="0">
    <w:p w14:paraId="0DE525D9" w14:textId="77777777" w:rsidR="000309A6" w:rsidRDefault="00030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CB194" w14:textId="77777777" w:rsidR="003518AC" w:rsidRDefault="003518A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D03D" w14:textId="77777777" w:rsidR="00F00A17" w:rsidRDefault="00E80373" w:rsidP="00C20973">
    <w:pPr>
      <w:pStyle w:val="Glava"/>
      <w:jc w:val="right"/>
    </w:pPr>
    <w:r>
      <w:rPr>
        <w:noProof/>
      </w:rPr>
      <w:drawing>
        <wp:anchor distT="0" distB="0" distL="114300" distR="114300" simplePos="0" relativeHeight="251658240" behindDoc="0" locked="0" layoutInCell="1" allowOverlap="1" wp14:anchorId="7C7201AD" wp14:editId="3CB739B7">
          <wp:simplePos x="0" y="0"/>
          <wp:positionH relativeFrom="column">
            <wp:posOffset>4243</wp:posOffset>
          </wp:positionH>
          <wp:positionV relativeFrom="paragraph">
            <wp:posOffset>118596</wp:posOffset>
          </wp:positionV>
          <wp:extent cx="1507788" cy="688455"/>
          <wp:effectExtent l="0" t="0" r="0" b="0"/>
          <wp:wrapNone/>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or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7790" cy="68845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9945" w14:textId="77777777" w:rsidR="003518AC" w:rsidRDefault="003518A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B3ED7"/>
    <w:multiLevelType w:val="hybridMultilevel"/>
    <w:tmpl w:val="DF6AA5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F6377AE"/>
    <w:multiLevelType w:val="hybridMultilevel"/>
    <w:tmpl w:val="1EEEE3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0MTYwNDcwNzAwt7BU0lEKTi0uzszPAykwrAUA/u6JEiwAAAA="/>
  </w:docVars>
  <w:rsids>
    <w:rsidRoot w:val="000309A6"/>
    <w:rsid w:val="000025DD"/>
    <w:rsid w:val="000309A6"/>
    <w:rsid w:val="00045C56"/>
    <w:rsid w:val="00081214"/>
    <w:rsid w:val="000B6DCE"/>
    <w:rsid w:val="000B7A50"/>
    <w:rsid w:val="000C1780"/>
    <w:rsid w:val="000E1536"/>
    <w:rsid w:val="001310A9"/>
    <w:rsid w:val="001577BD"/>
    <w:rsid w:val="001654EA"/>
    <w:rsid w:val="00185783"/>
    <w:rsid w:val="0019483C"/>
    <w:rsid w:val="001B417A"/>
    <w:rsid w:val="00235864"/>
    <w:rsid w:val="00256052"/>
    <w:rsid w:val="0033500E"/>
    <w:rsid w:val="003518AC"/>
    <w:rsid w:val="00354076"/>
    <w:rsid w:val="004762C2"/>
    <w:rsid w:val="00480700"/>
    <w:rsid w:val="004A2827"/>
    <w:rsid w:val="005731ED"/>
    <w:rsid w:val="00582846"/>
    <w:rsid w:val="00586C03"/>
    <w:rsid w:val="00591456"/>
    <w:rsid w:val="005A0B5A"/>
    <w:rsid w:val="005D75B9"/>
    <w:rsid w:val="005F79AB"/>
    <w:rsid w:val="00630DC3"/>
    <w:rsid w:val="007271B6"/>
    <w:rsid w:val="0074754A"/>
    <w:rsid w:val="00780E31"/>
    <w:rsid w:val="00784A11"/>
    <w:rsid w:val="00795CA3"/>
    <w:rsid w:val="008505D1"/>
    <w:rsid w:val="00887C17"/>
    <w:rsid w:val="008B0415"/>
    <w:rsid w:val="00980BAF"/>
    <w:rsid w:val="00995FD1"/>
    <w:rsid w:val="009F6D43"/>
    <w:rsid w:val="00A01313"/>
    <w:rsid w:val="00A13862"/>
    <w:rsid w:val="00A142CB"/>
    <w:rsid w:val="00A32023"/>
    <w:rsid w:val="00A849F7"/>
    <w:rsid w:val="00A94771"/>
    <w:rsid w:val="00AA700C"/>
    <w:rsid w:val="00AF3E55"/>
    <w:rsid w:val="00B42B70"/>
    <w:rsid w:val="00B52EDE"/>
    <w:rsid w:val="00B643F7"/>
    <w:rsid w:val="00B914B3"/>
    <w:rsid w:val="00BB5EC1"/>
    <w:rsid w:val="00BD3BAD"/>
    <w:rsid w:val="00C20973"/>
    <w:rsid w:val="00C959B9"/>
    <w:rsid w:val="00CD71DB"/>
    <w:rsid w:val="00CE4B92"/>
    <w:rsid w:val="00CF10DF"/>
    <w:rsid w:val="00D006FB"/>
    <w:rsid w:val="00D07152"/>
    <w:rsid w:val="00D103EE"/>
    <w:rsid w:val="00D17BF9"/>
    <w:rsid w:val="00D71123"/>
    <w:rsid w:val="00D8535F"/>
    <w:rsid w:val="00D85A48"/>
    <w:rsid w:val="00D93BE8"/>
    <w:rsid w:val="00DD7C34"/>
    <w:rsid w:val="00DE4D53"/>
    <w:rsid w:val="00E006A8"/>
    <w:rsid w:val="00E05504"/>
    <w:rsid w:val="00E141A0"/>
    <w:rsid w:val="00E80373"/>
    <w:rsid w:val="00EC1678"/>
    <w:rsid w:val="00F00A17"/>
    <w:rsid w:val="00F9524F"/>
    <w:rsid w:val="00FB0AC1"/>
    <w:rsid w:val="00FF59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8FDC9"/>
  <w15:docId w15:val="{83421FBD-8C2B-4918-BFAE-7A236DA6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HAnsi"/>
        <w:sz w:val="22"/>
        <w:szCs w:val="22"/>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309A6"/>
    <w:pPr>
      <w:spacing w:after="160" w:line="259" w:lineRule="auto"/>
    </w:pPr>
    <w:rPr>
      <w:rFonts w:asciiTheme="minorHAnsi" w:eastAsiaTheme="minorHAnsi" w:hAnsiTheme="minorHAnsi" w:cstheme="minorBidi"/>
      <w:lang w:eastAsia="en-US"/>
    </w:rPr>
  </w:style>
  <w:style w:type="paragraph" w:styleId="Naslov1">
    <w:name w:val="heading 1"/>
    <w:basedOn w:val="Navaden"/>
    <w:next w:val="Navaden"/>
    <w:link w:val="Naslov1Znak"/>
    <w:qFormat/>
    <w:rsid w:val="00AF3E55"/>
    <w:pPr>
      <w:keepNext/>
      <w:spacing w:before="240" w:after="60"/>
      <w:outlineLvl w:val="0"/>
    </w:pPr>
    <w:rPr>
      <w:rFonts w:ascii="Cambria" w:eastAsia="Times New Roman" w:hAnsi="Cambria" w:cstheme="minorHAnsi"/>
      <w:b/>
      <w:bCs/>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142CB"/>
    <w:pPr>
      <w:tabs>
        <w:tab w:val="center" w:pos="4536"/>
        <w:tab w:val="right" w:pos="9072"/>
      </w:tabs>
    </w:pPr>
    <w:rPr>
      <w:rFonts w:ascii="Calibri" w:eastAsia="Times New Roman" w:hAnsi="Calibri" w:cstheme="minorHAnsi"/>
      <w:lang w:eastAsia="sl-SI"/>
    </w:rPr>
  </w:style>
  <w:style w:type="paragraph" w:styleId="Noga">
    <w:name w:val="footer"/>
    <w:basedOn w:val="Navaden"/>
    <w:link w:val="NogaZnak"/>
    <w:uiPriority w:val="99"/>
    <w:rsid w:val="00A142CB"/>
    <w:pPr>
      <w:tabs>
        <w:tab w:val="center" w:pos="4536"/>
        <w:tab w:val="right" w:pos="9072"/>
      </w:tabs>
    </w:pPr>
    <w:rPr>
      <w:rFonts w:ascii="Calibri" w:eastAsia="Times New Roman" w:hAnsi="Calibri" w:cstheme="minorHAnsi"/>
      <w:lang w:eastAsia="sl-SI"/>
    </w:rPr>
  </w:style>
  <w:style w:type="character" w:styleId="Hiperpovezava">
    <w:name w:val="Hyperlink"/>
    <w:basedOn w:val="Privzetapisavaodstavka"/>
    <w:rsid w:val="000E1536"/>
    <w:rPr>
      <w:color w:val="0000FF"/>
      <w:u w:val="single"/>
    </w:rPr>
  </w:style>
  <w:style w:type="paragraph" w:customStyle="1" w:styleId="Slog3">
    <w:name w:val="Slog3"/>
    <w:basedOn w:val="Naslov"/>
    <w:autoRedefine/>
    <w:qFormat/>
    <w:rsid w:val="00AF3E55"/>
    <w:pPr>
      <w:spacing w:line="360" w:lineRule="auto"/>
    </w:pPr>
  </w:style>
  <w:style w:type="paragraph" w:styleId="Naslov">
    <w:name w:val="Title"/>
    <w:basedOn w:val="Navaden"/>
    <w:next w:val="Navaden"/>
    <w:link w:val="NaslovZnak"/>
    <w:qFormat/>
    <w:rsid w:val="00AF3E55"/>
    <w:pPr>
      <w:spacing w:before="240" w:after="60"/>
      <w:jc w:val="center"/>
      <w:outlineLvl w:val="0"/>
    </w:pPr>
    <w:rPr>
      <w:rFonts w:ascii="Cambria" w:eastAsia="Times New Roman" w:hAnsi="Cambria" w:cstheme="minorHAnsi"/>
      <w:b/>
      <w:bCs/>
      <w:kern w:val="28"/>
      <w:sz w:val="40"/>
      <w:szCs w:val="32"/>
      <w:lang w:eastAsia="sl-SI"/>
    </w:rPr>
  </w:style>
  <w:style w:type="character" w:customStyle="1" w:styleId="NaslovZnak">
    <w:name w:val="Naslov Znak"/>
    <w:basedOn w:val="Privzetapisavaodstavka"/>
    <w:link w:val="Naslov"/>
    <w:rsid w:val="00AF3E55"/>
    <w:rPr>
      <w:rFonts w:ascii="Cambria" w:eastAsia="Times New Roman" w:hAnsi="Cambria" w:cs="Times New Roman"/>
      <w:b/>
      <w:bCs/>
      <w:kern w:val="28"/>
      <w:sz w:val="40"/>
      <w:szCs w:val="32"/>
      <w:lang w:val="en-US" w:eastAsia="en-US"/>
    </w:rPr>
  </w:style>
  <w:style w:type="paragraph" w:customStyle="1" w:styleId="Slog4">
    <w:name w:val="Slog4"/>
    <w:basedOn w:val="Naslov"/>
    <w:qFormat/>
    <w:rsid w:val="00AF3E55"/>
    <w:pPr>
      <w:spacing w:line="360" w:lineRule="auto"/>
    </w:pPr>
  </w:style>
  <w:style w:type="paragraph" w:customStyle="1" w:styleId="Slog5">
    <w:name w:val="Slog5"/>
    <w:basedOn w:val="Navaden"/>
    <w:autoRedefine/>
    <w:qFormat/>
    <w:rsid w:val="00AF3E55"/>
    <w:rPr>
      <w:rFonts w:ascii="Verdana" w:eastAsia="Times New Roman" w:hAnsi="Verdana" w:cstheme="minorHAnsi"/>
      <w:sz w:val="20"/>
      <w:lang w:eastAsia="sl-SI"/>
    </w:rPr>
  </w:style>
  <w:style w:type="character" w:customStyle="1" w:styleId="Naslov1Znak">
    <w:name w:val="Naslov 1 Znak"/>
    <w:basedOn w:val="Privzetapisavaodstavka"/>
    <w:link w:val="Naslov1"/>
    <w:rsid w:val="00AF3E55"/>
    <w:rPr>
      <w:rFonts w:ascii="Cambria" w:eastAsia="Times New Roman" w:hAnsi="Cambria" w:cs="Times New Roman"/>
      <w:b/>
      <w:bCs/>
      <w:kern w:val="32"/>
      <w:sz w:val="32"/>
      <w:szCs w:val="32"/>
      <w:lang w:val="en-US" w:eastAsia="en-US"/>
    </w:rPr>
  </w:style>
  <w:style w:type="paragraph" w:customStyle="1" w:styleId="Slog1">
    <w:name w:val="Slog1"/>
    <w:basedOn w:val="Navaden"/>
    <w:qFormat/>
    <w:rsid w:val="00AF3E55"/>
    <w:rPr>
      <w:rFonts w:ascii="Verdana" w:eastAsia="Times New Roman" w:hAnsi="Verdana" w:cstheme="minorHAnsi"/>
      <w:lang w:eastAsia="sl-SI"/>
    </w:rPr>
  </w:style>
  <w:style w:type="paragraph" w:customStyle="1" w:styleId="Slog2">
    <w:name w:val="Slog2"/>
    <w:basedOn w:val="Naslov"/>
    <w:qFormat/>
    <w:rsid w:val="00AF3E55"/>
    <w:pPr>
      <w:spacing w:line="360" w:lineRule="auto"/>
    </w:pPr>
  </w:style>
  <w:style w:type="character" w:customStyle="1" w:styleId="apple-style-span">
    <w:name w:val="apple-style-span"/>
    <w:basedOn w:val="Privzetapisavaodstavka"/>
    <w:rsid w:val="00185783"/>
  </w:style>
  <w:style w:type="character" w:customStyle="1" w:styleId="apple-converted-space">
    <w:name w:val="apple-converted-space"/>
    <w:basedOn w:val="Privzetapisavaodstavka"/>
    <w:rsid w:val="00185783"/>
  </w:style>
  <w:style w:type="paragraph" w:styleId="Besedilooblaka">
    <w:name w:val="Balloon Text"/>
    <w:basedOn w:val="Navaden"/>
    <w:link w:val="BesedilooblakaZnak"/>
    <w:rsid w:val="00E80373"/>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rsid w:val="00E80373"/>
    <w:rPr>
      <w:rFonts w:ascii="Tahoma" w:hAnsi="Tahoma" w:cs="Tahoma"/>
      <w:sz w:val="16"/>
      <w:szCs w:val="16"/>
    </w:rPr>
  </w:style>
  <w:style w:type="character" w:customStyle="1" w:styleId="GlavaZnak">
    <w:name w:val="Glava Znak"/>
    <w:basedOn w:val="Privzetapisavaodstavka"/>
    <w:link w:val="Glava"/>
    <w:uiPriority w:val="99"/>
    <w:rsid w:val="00F9524F"/>
  </w:style>
  <w:style w:type="character" w:customStyle="1" w:styleId="NogaZnak">
    <w:name w:val="Noga Znak"/>
    <w:basedOn w:val="Privzetapisavaodstavka"/>
    <w:link w:val="Noga"/>
    <w:uiPriority w:val="99"/>
    <w:rsid w:val="00F9524F"/>
  </w:style>
  <w:style w:type="character" w:styleId="Besedilooznabemesta">
    <w:name w:val="Placeholder Text"/>
    <w:basedOn w:val="Privzetapisavaodstavka"/>
    <w:uiPriority w:val="99"/>
    <w:semiHidden/>
    <w:rsid w:val="00C20973"/>
    <w:rPr>
      <w:color w:val="808080"/>
    </w:rPr>
  </w:style>
  <w:style w:type="character" w:styleId="Nerazreenaomemba">
    <w:name w:val="Unresolved Mention"/>
    <w:basedOn w:val="Privzetapisavaodstavka"/>
    <w:uiPriority w:val="99"/>
    <w:semiHidden/>
    <w:unhideWhenUsed/>
    <w:rsid w:val="003518AC"/>
    <w:rPr>
      <w:color w:val="605E5C"/>
      <w:shd w:val="clear" w:color="auto" w:fill="E1DFDD"/>
    </w:rPr>
  </w:style>
  <w:style w:type="paragraph" w:styleId="HTML-oblikovano">
    <w:name w:val="HTML Preformatted"/>
    <w:basedOn w:val="Navaden"/>
    <w:link w:val="HTML-oblikovanoZnak"/>
    <w:uiPriority w:val="99"/>
    <w:unhideWhenUsed/>
    <w:rsid w:val="0003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rsid w:val="000309A6"/>
    <w:rPr>
      <w:rFonts w:ascii="Courier New" w:hAnsi="Courier New" w:cs="Courier New"/>
      <w:sz w:val="20"/>
      <w:szCs w:val="20"/>
    </w:rPr>
  </w:style>
  <w:style w:type="character" w:customStyle="1" w:styleId="y2iqfc">
    <w:name w:val="y2iqfc"/>
    <w:basedOn w:val="Privzetapisavaodstavka"/>
    <w:rsid w:val="000309A6"/>
  </w:style>
  <w:style w:type="paragraph" w:styleId="Odstavekseznama">
    <w:name w:val="List Paragraph"/>
    <w:basedOn w:val="Navaden"/>
    <w:uiPriority w:val="34"/>
    <w:qFormat/>
    <w:rsid w:val="00030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cuments\Officeove%20predloge%20po%20meri\Dopis%20Filc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49393E4-334D-444D-81A3-1F98DA2AB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Filco.dotx</Template>
  <TotalTime>5</TotalTime>
  <Pages>1</Pages>
  <Words>374</Words>
  <Characters>2166</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 Jamnik</dc:creator>
  <cp:lastModifiedBy>Andrej Jamnik</cp:lastModifiedBy>
  <cp:revision>2</cp:revision>
  <cp:lastPrinted>2018-09-23T10:42:00Z</cp:lastPrinted>
  <dcterms:created xsi:type="dcterms:W3CDTF">2022-01-20T09:03:00Z</dcterms:created>
  <dcterms:modified xsi:type="dcterms:W3CDTF">2022-01-20T09:08:00Z</dcterms:modified>
</cp:coreProperties>
</file>